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Jegyvásárlási tájékoztató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Szenior Óév búcsúztató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Felsővárosi Közösségi Ház, Székesfehérvár, 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Havranek József utca 27, 8000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2024. december 31. 16.00-21:00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Jegyár: 1 000,- Ft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jegyek nem helyre szólnak, a nézők érkezési sorrendben tudják elfoglalni a helyüket. A jegyárak 21,26%-os áfát tartalmaznak.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Jegyvásárlásra mind az online felületen, mind pedig jegyértékesítő helyszínünkön addig van lehetőség, amíg a jegyek el nem fogynak. Abban az esetben, ha valamennyi belépő elkelt, az előadás helyszínén sincs már lehetőség jegyértékesítésre. Online felületeinken azonnal tájékoztatjuk nézőinket arról, hogy MINDEN JEGY ELKELT!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Jegyek vásárlására az alábbi lehetőségek állnak rendelkezésére: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Személyes jegyvásárlás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Személyesen – amennyiben rendelkezésre állnak még szabad jegyek az előadás napján – az előadás helyszínén, a rendezvény kezdetét megelőző 1 órában a Felsővárosi Közösségi Ház, Székesfehérvár, 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Havranek József utca 27,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címen található épületében van lehetőség.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Fizetési mód: készpénz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Személyes jegyvásárlásnál a belépőjegyét kézhez kapja.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jegyvásárlás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Az online vásárlás menete: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meg, hány darab jegyet szeretne vásárolni, majd kattintson a „Jegyvásárlás” gombra. 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962025</wp:posOffset>
            </wp:positionH>
            <wp:positionV relativeFrom="paragraph">
              <wp:posOffset>777230</wp:posOffset>
            </wp:positionV>
            <wp:extent cx="5715000" cy="956320"/>
            <wp:effectExtent b="0" l="0" r="0" t="0"/>
            <wp:wrapTopAndBottom distB="0" distT="0"/>
            <wp:docPr id="5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7120" r="0" t="1837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56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 </w:t>
      </w:r>
    </w:p>
    <w:p w:rsidR="00000000" w:rsidDel="00000000" w:rsidP="00000000" w:rsidRDefault="00000000" w:rsidRPr="00000000" w14:paraId="00000023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 </w:t>
      </w:r>
    </w:p>
    <w:p w:rsidR="00000000" w:rsidDel="00000000" w:rsidP="00000000" w:rsidRDefault="00000000" w:rsidRPr="00000000" w14:paraId="00000026">
      <w:pPr>
        <w:spacing w:after="0" w:line="240" w:lineRule="auto"/>
        <w:ind w:left="7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Pénzvisszafizetési feltételek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Pénzvisszafizetés menete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személyesen vásárolt jegyek visszatérítéséhez kérjük, hozza magával a megvásárolt jegye(ke)t. A visszafizetés készpénzben történik az alábbi helyszínen: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 (Fürdő sor 3.)</w:t>
        <w:br w:type="textWrapping"/>
        <w:t xml:space="preserve">Hétfőtől péntekig 9.00–15.00 között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online vásárolt jegyek esetében az emailben kapott visszaigazolást nevével és bankszámla számával együtt küldje meg a jegy@fehervariprogram.hu címre és visszautaljuk az összeget. 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Kopcsai Margit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Telefon: </w:t>
        <w:tab/>
        <w:t xml:space="preserve">+3620/665 7583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Facebook:</w:t>
        <w:tab/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Kellemes időtöltést és jó szórakozást kívánunk!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Székesfehérvár, 2024.11.15. 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09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70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628765" cy="1365885"/>
          <wp:effectExtent b="0" l="0" r="0" t="0"/>
          <wp:docPr id="5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5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CC2AE5"/>
  </w:style>
  <w:style w:type="paragraph" w:styleId="llb">
    <w:name w:val="footer"/>
    <w:basedOn w:val="Norml"/>
    <w:link w:val="llbChar"/>
    <w:uiPriority w:val="99"/>
    <w:unhideWhenUsed w:val="1"/>
    <w:rsid w:val="00CC2AE5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CC2AE5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CC2A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CC2AE5"/>
    <w:rPr>
      <w:rFonts w:ascii="Tahoma" w:cs="Tahoma" w:hAnsi="Tahoma"/>
      <w:sz w:val="16"/>
      <w:szCs w:val="16"/>
    </w:rPr>
  </w:style>
  <w:style w:type="paragraph" w:styleId="Listaszerbekezds">
    <w:name w:val="List Paragraph"/>
    <w:basedOn w:val="Norml"/>
    <w:uiPriority w:val="34"/>
    <w:qFormat w:val="1"/>
    <w:rsid w:val="00924412"/>
    <w:pPr>
      <w:ind w:left="720"/>
      <w:contextualSpacing w:val="1"/>
    </w:pPr>
    <w:rPr>
      <w:rFonts w:ascii="Calibri" w:cs="Times New Roman" w:eastAsia="Calibri" w:hAnsi="Calibri"/>
      <w:lang w:eastAsia="hu-HU"/>
    </w:rPr>
  </w:style>
  <w:style w:type="character" w:styleId="Hiperhivatkozs">
    <w:name w:val="Hyperlink"/>
    <w:basedOn w:val="Bekezdsalapbettpusa"/>
    <w:uiPriority w:val="99"/>
    <w:unhideWhenUsed w:val="1"/>
    <w:rsid w:val="000F4A9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 w:val="1"/>
    <w:unhideWhenUsed w:val="1"/>
    <w:rsid w:val="000F4A9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acebook.com/fehervariprogram" TargetMode="External"/><Relationship Id="rId10" Type="http://schemas.openxmlformats.org/officeDocument/2006/relationships/image" Target="media/image1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ehervariprogram.hu/jegy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maps/place/data=!4m2!3m1!1s0x4769f7b540d2d75f:0xce5e198f30e8bced?sa=X&amp;ved=1t:8290&amp;ictx=111" TargetMode="External"/><Relationship Id="rId8" Type="http://schemas.openxmlformats.org/officeDocument/2006/relationships/hyperlink" Target="https://www.google.com/maps/place/data=!4m2!3m1!1s0x4769f7b540d2d75f:0xce5e198f30e8bced?sa=X&amp;ved=1t:8290&amp;ictx=11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ThJmIK+a8zaOcTDWxvTr076ew==">CgMxLjA4AHIhMXc4Q0JSQU10anJBVDVRanY5T0xjV05ibUxIVlhXSnJF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2024-09-16T10:06:00Z</dcterms:created>
  <dc:creator>Zsuzsi</dc:creator>
</cp:coreProperties>
</file>