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5E10" w14:textId="77777777" w:rsidR="00A067A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724B6552" w14:textId="21C74CFB" w:rsidR="00557C94" w:rsidRDefault="00D32A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5E">
        <w:rPr>
          <w:rFonts w:ascii="Times New Roman" w:eastAsia="Times New Roman" w:hAnsi="Times New Roman" w:cs="Times New Roman"/>
          <w:color w:val="000000"/>
          <w:sz w:val="24"/>
          <w:szCs w:val="24"/>
        </w:rPr>
        <w:t>Szenior maszkabál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StarVoice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 zenekarral</w:t>
      </w:r>
    </w:p>
    <w:p w14:paraId="2903BC26" w14:textId="10F06B27" w:rsidR="00A067A3" w:rsidRDefault="0055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Felsővárosi Közösségi Ház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r w:rsidRP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Havranek József utca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.)</w:t>
      </w:r>
    </w:p>
    <w:p w14:paraId="0F55D8D9" w14:textId="3675A9DB" w:rsidR="00A067A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február 15</w:t>
      </w:r>
      <w:r>
        <w:rPr>
          <w:rFonts w:ascii="Times New Roman" w:eastAsia="Times New Roman" w:hAnsi="Times New Roman" w:cs="Times New Roman"/>
          <w:sz w:val="24"/>
          <w:szCs w:val="24"/>
        </w:rPr>
        <w:t>. 1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:00 - 2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6B6CA48B" w14:textId="77777777" w:rsidR="00A067A3" w:rsidRDefault="00A0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F14CAD" w14:textId="7777777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Jegyinformáció:</w:t>
      </w:r>
    </w:p>
    <w:p w14:paraId="61175D24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D152E" w14:textId="781C77A8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Jegyár: 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Ft</w:t>
      </w:r>
    </w:p>
    <w:p w14:paraId="06025D28" w14:textId="7777777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BC7A09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26F15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428C3ADE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B2002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Jegyvásárlásra mind az online felületen, mind pedig jegyértékesítő helyszíneinken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14:paraId="5DC79988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9E812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8E970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Jegyek vásárlására az alábbi lehetőségek állnak rendelkezésére:</w:t>
      </w:r>
    </w:p>
    <w:p w14:paraId="75901A91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82550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Személyes jegyvásárlás</w:t>
      </w:r>
    </w:p>
    <w:p w14:paraId="349C329F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EDF51" w14:textId="0488C8A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Személyesen – amennyiben rendelkezésre állnak még szabad jegyek az előadás napján – az előadás helyszínén, a rendezvény kezdetét megelőző 1 órában az </w:t>
      </w:r>
      <w:r w:rsidR="00557C94" w:rsidRP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Felsővárosi Közösségi Ház</w:t>
      </w:r>
      <w:r w:rsid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</w:t>
      </w:r>
      <w:r w:rsidR="00557C94" w:rsidRP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Havranek József utca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.)</w:t>
      </w:r>
    </w:p>
    <w:p w14:paraId="57DA134C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32186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Fizetési mód: készpénz, bankk</w:t>
      </w:r>
      <w:r>
        <w:rPr>
          <w:rFonts w:ascii="Times New Roman" w:eastAsia="Times New Roman" w:hAnsi="Times New Roman" w:cs="Times New Roman"/>
          <w:sz w:val="24"/>
          <w:szCs w:val="24"/>
        </w:rPr>
        <w:t>ártya</w:t>
      </w:r>
    </w:p>
    <w:p w14:paraId="32CA067E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7F06F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Személyes jegyvásárlásnál a belépőjegyét kézhez kapja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F91F1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jegy egyben nyugtának is minősül. Amennyiben áfás számlát igényel, kérjük, azt fizetéskor jelezze.</w:t>
      </w:r>
    </w:p>
    <w:p w14:paraId="120E8632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EF61E" w14:textId="77777777" w:rsidR="00A067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jegyvásárlás</w:t>
      </w:r>
    </w:p>
    <w:p w14:paraId="5474C174" w14:textId="77777777" w:rsidR="00A067A3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1E2E4FD7" w14:textId="77777777" w:rsidR="00A067A3" w:rsidRDefault="00A067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9B6A1" w14:textId="77777777" w:rsidR="00A067A3" w:rsidRDefault="00A067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04249" w14:textId="77777777" w:rsidR="00A067A3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Az online vásárlás menete:</w:t>
      </w:r>
    </w:p>
    <w:p w14:paraId="2B1BD7D7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66342D8B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7AC4108C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4EBBD002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1627AE07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B4BF918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7C9FCA2F" w14:textId="77777777" w:rsidR="00A067A3" w:rsidRDefault="0000000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191C5D52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7034CA29" w14:textId="77777777" w:rsidR="00A067A3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343C69A7" w14:textId="77777777" w:rsidR="00A067A3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CADEEBB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C4538" w14:textId="77777777" w:rsidR="00A067A3" w:rsidRDefault="00A0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81B2E" w14:textId="77777777" w:rsidR="00A067A3" w:rsidRDefault="00A067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7A980" w14:textId="77777777" w:rsidR="00A067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Pénzvisszafizetési feltételek</w:t>
      </w:r>
    </w:p>
    <w:p w14:paraId="40DE5BA8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</w:t>
      </w:r>
    </w:p>
    <w:p w14:paraId="2D6F12CD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102FD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 technikai okokból megszakad, akkor a megváltott jegyeket visszaváltjuk.</w:t>
      </w:r>
    </w:p>
    <w:p w14:paraId="084C6673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308A4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6D6F64A0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44170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14:paraId="37FF5482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9CB81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áll módunkban felelősséget vállalni arra az esetre, ha a program késéssel kezdődik, és ezáltal a nézőnek többlet költsége keletkezik (pl. parkolási díj vagy utazás).</w:t>
      </w:r>
    </w:p>
    <w:p w14:paraId="64E0EA41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7AA03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26920C3C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C16CA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3B3317AE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02EF3" w14:textId="7777777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Pénzvisszafizetés menete</w:t>
      </w:r>
    </w:p>
    <w:p w14:paraId="17B5F7B9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D26B6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36F2D7EE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287B3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22CA763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E2DC7" w14:textId="77777777" w:rsidR="00A067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személyesen vásárolt jegyek visszatérítéséhez kérjük, hozza magával a megvásárolt jegye(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)t. A visszafizetés készpénzben történik az alábbi helyszínen:</w:t>
      </w:r>
    </w:p>
    <w:p w14:paraId="4ECED03C" w14:textId="77777777" w:rsidR="00A067A3" w:rsidRDefault="00A0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76D52" w14:textId="77777777" w:rsidR="00A067A3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Székesfehérvári Közösségi és Kulturális Központ (Fürdő sor 3.)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Hétfőtől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péntekig 9.00–15.00 között</w:t>
      </w:r>
    </w:p>
    <w:p w14:paraId="70C9C40B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2D183" w14:textId="77777777" w:rsidR="00A067A3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5ADC3746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16A78" w14:textId="77777777" w:rsidR="00A067A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További információ:</w:t>
      </w:r>
    </w:p>
    <w:p w14:paraId="619E68F7" w14:textId="643FFEEE" w:rsidR="00A067A3" w:rsidRDefault="0055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Sárvári Laura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szervező</w:t>
      </w:r>
    </w:p>
    <w:p w14:paraId="152DB0BD" w14:textId="7777777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Székesfehérvári Közösségi és Kulturális Központ</w:t>
      </w:r>
    </w:p>
    <w:p w14:paraId="14E1F072" w14:textId="5E71CA88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+36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682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0237</w:t>
      </w:r>
    </w:p>
    <w:p w14:paraId="3AD1F837" w14:textId="3978F56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57C94">
        <w:rPr>
          <w:rFonts w:ascii="Times New Roman" w:eastAsia="Times New Roman" w:hAnsi="Times New Roman" w:cs="Times New Roman"/>
          <w:color w:val="000000"/>
          <w:sz w:val="24"/>
          <w:szCs w:val="24"/>
        </w:rPr>
        <w:t>sarvari.laura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@fehervariprogram.hu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Honlap: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www.fehervariprogram.hu</w:t>
      </w:r>
    </w:p>
    <w:p w14:paraId="242C35AA" w14:textId="7777777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1392DF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6663B" w14:textId="77777777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Kellemes időtöltést és jó szórakozást kívánunk!</w:t>
      </w:r>
    </w:p>
    <w:p w14:paraId="53BCAA84" w14:textId="77777777" w:rsidR="00A067A3" w:rsidRDefault="00A067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675EE" w14:textId="5982695A" w:rsidR="00A067A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Székesfehérvár, 202</w:t>
      </w:r>
      <w:r>
        <w:rPr>
          <w:rFonts w:ascii="Times New Roman" w:eastAsia="Times New Roman" w:hAnsi="Times New Roman" w:cs="Times New Roman"/>
          <w:sz w:val="24"/>
          <w:szCs w:val="24"/>
        </w:rPr>
        <w:t>5. 01.</w:t>
      </w:r>
      <w:r w:rsidR="00557C94">
        <w:rPr>
          <w:rFonts w:ascii="Times New Roman" w:eastAsia="Times New Roman" w:hAnsi="Times New Roman" w:cs="Times New Roman"/>
          <w:sz w:val="24"/>
          <w:szCs w:val="24"/>
        </w:rPr>
        <w:t>23.</w:t>
      </w:r>
    </w:p>
    <w:p w14:paraId="2F46D51F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6ADFCD" w14:textId="77777777" w:rsidR="00A067A3" w:rsidRDefault="00A06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897A2" w14:textId="77777777" w:rsidR="00A067A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p w14:paraId="707E0BB9" w14:textId="77777777" w:rsidR="00A067A3" w:rsidRDefault="00A067A3"/>
    <w:sectPr w:rsidR="00A067A3">
      <w:headerReference w:type="default" r:id="rId10"/>
      <w:footerReference w:type="default" r:id="rId11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A75" w14:textId="77777777" w:rsidR="003520A3" w:rsidRDefault="003520A3">
      <w:pPr>
        <w:spacing w:after="0" w:line="240" w:lineRule="auto"/>
      </w:pPr>
      <w:r>
        <w:separator/>
      </w:r>
    </w:p>
  </w:endnote>
  <w:endnote w:type="continuationSeparator" w:id="0">
    <w:p w14:paraId="07A0E5FA" w14:textId="77777777" w:rsidR="003520A3" w:rsidRDefault="0035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6EC5" w14:textId="77777777" w:rsidR="00A067A3" w:rsidRDefault="00A067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3925615" w14:textId="77777777" w:rsidR="00A067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E527C8" wp14:editId="60340B48">
          <wp:simplePos x="0" y="0"/>
          <wp:positionH relativeFrom="column">
            <wp:posOffset>10</wp:posOffset>
          </wp:positionH>
          <wp:positionV relativeFrom="paragraph">
            <wp:posOffset>362585</wp:posOffset>
          </wp:positionV>
          <wp:extent cx="6163945" cy="1466850"/>
          <wp:effectExtent l="0" t="0" r="0" b="0"/>
          <wp:wrapTopAndBottom distT="0" distB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3945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FD2749" w14:textId="77777777" w:rsidR="00A067A3" w:rsidRDefault="00A067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5DD91C8B" w14:textId="77777777" w:rsidR="00A067A3" w:rsidRDefault="00A067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F653" w14:textId="77777777" w:rsidR="003520A3" w:rsidRDefault="003520A3">
      <w:pPr>
        <w:spacing w:after="0" w:line="240" w:lineRule="auto"/>
      </w:pPr>
      <w:r>
        <w:separator/>
      </w:r>
    </w:p>
  </w:footnote>
  <w:footnote w:type="continuationSeparator" w:id="0">
    <w:p w14:paraId="0E0D488D" w14:textId="77777777" w:rsidR="003520A3" w:rsidRDefault="0035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333A8" w14:textId="77777777" w:rsidR="00A067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  <w:r>
      <w:rPr>
        <w:noProof/>
        <w:color w:val="000000"/>
      </w:rPr>
      <w:drawing>
        <wp:inline distT="0" distB="0" distL="0" distR="0" wp14:anchorId="4F629460" wp14:editId="13E300F1">
          <wp:extent cx="6628765" cy="1365885"/>
          <wp:effectExtent l="0" t="0" r="0" b="0"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6A7DDC5" wp14:editId="70F3753A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0180FB" w14:textId="77777777" w:rsidR="00A067A3" w:rsidRDefault="00A067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8F2"/>
    <w:multiLevelType w:val="multilevel"/>
    <w:tmpl w:val="1ED8A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6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A3"/>
    <w:rsid w:val="003520A3"/>
    <w:rsid w:val="004D403F"/>
    <w:rsid w:val="00557C94"/>
    <w:rsid w:val="00A067A3"/>
    <w:rsid w:val="00D3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7479"/>
  <w15:docId w15:val="{ABC7C558-9946-4AAF-A2DF-72CF1BD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557C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7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ehervari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pdraUYRrCvQZFJyDOha8kPAgQ==">CgMxLjAyCGguZ2pkZ3hzMgloLjMwajB6bGw4AHIhMXFnWmxWelFzemVDNksyQU5hS1dIM21GZFoxQlFOR0pm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sarvai.laura</cp:lastModifiedBy>
  <cp:revision>2</cp:revision>
  <dcterms:created xsi:type="dcterms:W3CDTF">2025-01-23T13:23:00Z</dcterms:created>
  <dcterms:modified xsi:type="dcterms:W3CDTF">2025-01-23T13:23:00Z</dcterms:modified>
</cp:coreProperties>
</file>