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856F6" w:rsidRDefault="00C85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2" w14:textId="77777777" w:rsidR="00C856F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Jegyvásárlási tájékoztató</w:t>
      </w:r>
    </w:p>
    <w:p w14:paraId="00000003" w14:textId="77777777" w:rsidR="00C856F6" w:rsidRDefault="00C85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C4C7D9A" w14:textId="77777777" w:rsidR="00C36E52" w:rsidRDefault="00C3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6E52">
        <w:rPr>
          <w:rFonts w:ascii="Times New Roman" w:eastAsia="Times New Roman" w:hAnsi="Times New Roman" w:cs="Times New Roman"/>
          <w:b/>
          <w:bCs/>
          <w:sz w:val="24"/>
          <w:szCs w:val="24"/>
        </w:rPr>
        <w:t>Pezsgő, hegedűszó és újévi csillogás!</w:t>
      </w:r>
    </w:p>
    <w:p w14:paraId="00000005" w14:textId="53EB1831" w:rsidR="00C856F6" w:rsidRDefault="00C3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január 25</w:t>
      </w:r>
      <w:r w:rsidR="00286EBF">
        <w:rPr>
          <w:rFonts w:ascii="Times New Roman" w:eastAsia="Times New Roman" w:hAnsi="Times New Roman" w:cs="Times New Roman"/>
          <w:b/>
          <w:sz w:val="24"/>
          <w:szCs w:val="24"/>
        </w:rPr>
        <w:t>.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286EBF">
        <w:rPr>
          <w:rFonts w:ascii="Times New Roman" w:eastAsia="Times New Roman" w:hAnsi="Times New Roman" w:cs="Times New Roman"/>
          <w:b/>
          <w:sz w:val="24"/>
          <w:szCs w:val="24"/>
        </w:rPr>
        <w:t>.00</w:t>
      </w:r>
    </w:p>
    <w:p w14:paraId="00000007" w14:textId="77777777" w:rsidR="00C856F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Öreghegyi Közösségi Ház</w:t>
      </w:r>
    </w:p>
    <w:p w14:paraId="00000008" w14:textId="77777777" w:rsidR="00C856F6" w:rsidRDefault="00C85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Jegyinformáció</w:t>
      </w:r>
    </w:p>
    <w:p w14:paraId="0000000A" w14:textId="1D6189CA" w:rsidR="00C856F6" w:rsidRDefault="000000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Elővételben (a rendezvényt megelőző napig): 202</w:t>
      </w:r>
      <w:r w:rsidR="00C36E5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36E52">
        <w:rPr>
          <w:rFonts w:ascii="Times New Roman" w:eastAsia="Times New Roman" w:hAnsi="Times New Roman" w:cs="Times New Roman"/>
          <w:sz w:val="24"/>
          <w:szCs w:val="24"/>
        </w:rPr>
        <w:t>január</w:t>
      </w:r>
      <w:r w:rsidR="00286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E52">
        <w:rPr>
          <w:rFonts w:ascii="Times New Roman" w:eastAsia="Times New Roman" w:hAnsi="Times New Roman" w:cs="Times New Roman"/>
          <w:sz w:val="24"/>
          <w:szCs w:val="24"/>
        </w:rPr>
        <w:t>24</w:t>
      </w:r>
      <w:r w:rsidR="00286EB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E52">
        <w:rPr>
          <w:rFonts w:ascii="Times New Roman" w:eastAsia="Times New Roman" w:hAnsi="Times New Roman" w:cs="Times New Roman"/>
          <w:sz w:val="24"/>
          <w:szCs w:val="24"/>
        </w:rPr>
        <w:t>péntek</w:t>
      </w:r>
    </w:p>
    <w:p w14:paraId="0000000B" w14:textId="4F397910" w:rsidR="00C856F6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Teljes árú jegy: </w:t>
      </w:r>
      <w:r w:rsidR="00C36E52">
        <w:rPr>
          <w:rFonts w:ascii="Times New Roman" w:eastAsia="Times New Roman" w:hAnsi="Times New Roman" w:cs="Times New Roman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sz w:val="24"/>
          <w:szCs w:val="24"/>
        </w:rPr>
        <w:t>00 Ft/ fő</w:t>
      </w:r>
    </w:p>
    <w:p w14:paraId="0000000C" w14:textId="464A6891" w:rsidR="00C856F6" w:rsidRDefault="000000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rendezvény napján a helyszínen: 202</w:t>
      </w:r>
      <w:r w:rsidR="00C36E5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36E52">
        <w:rPr>
          <w:rFonts w:ascii="Times New Roman" w:eastAsia="Times New Roman" w:hAnsi="Times New Roman" w:cs="Times New Roman"/>
          <w:sz w:val="24"/>
          <w:szCs w:val="24"/>
        </w:rPr>
        <w:t>január</w:t>
      </w:r>
      <w:r w:rsidR="00286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E52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86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E52">
        <w:rPr>
          <w:rFonts w:ascii="Times New Roman" w:eastAsia="Times New Roman" w:hAnsi="Times New Roman" w:cs="Times New Roman"/>
          <w:sz w:val="24"/>
          <w:szCs w:val="24"/>
        </w:rPr>
        <w:t>szombat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(amennyiben marad jegy)</w:t>
      </w:r>
    </w:p>
    <w:p w14:paraId="0000000D" w14:textId="663B0352" w:rsidR="00C856F6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Teljes árú jegy: </w:t>
      </w:r>
      <w:r w:rsidR="00C36E52">
        <w:rPr>
          <w:rFonts w:ascii="Times New Roman" w:eastAsia="Times New Roman" w:hAnsi="Times New Roman" w:cs="Times New Roman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sz w:val="24"/>
          <w:szCs w:val="24"/>
        </w:rPr>
        <w:t>00 Ft/ fő</w:t>
      </w:r>
    </w:p>
    <w:p w14:paraId="0000000E" w14:textId="77777777" w:rsidR="00C856F6" w:rsidRDefault="0000000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jegyek nem helyre szólnak, a nézők érkezési sorrendben tudják elfoglalni a helyüket. A jegyárak 21,26%-os áfát tartalmaznak.</w:t>
      </w:r>
    </w:p>
    <w:p w14:paraId="0000000F" w14:textId="77777777" w:rsidR="00C856F6" w:rsidRDefault="00C85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Jegyek vásárlására az alábbi lehetőségek állnak rendelkezésére</w:t>
      </w:r>
    </w:p>
    <w:p w14:paraId="00000011" w14:textId="77777777" w:rsidR="00C856F6" w:rsidRDefault="00C85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Személyes jegyvásárlás</w:t>
      </w:r>
    </w:p>
    <w:p w14:paraId="00000013" w14:textId="4DE3C0AE" w:rsidR="00C856F6" w:rsidRDefault="00000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C36E52">
        <w:rPr>
          <w:rFonts w:ascii="Times New Roman" w:eastAsia="Times New Roman" w:hAnsi="Times New Roman" w:cs="Times New Roman"/>
          <w:sz w:val="24"/>
          <w:szCs w:val="24"/>
        </w:rPr>
        <w:t>helyszínen, Öreghegyi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Közösségi Házban, 8000 Székesfehérvár, Fiskális út 93.</w:t>
      </w:r>
    </w:p>
    <w:p w14:paraId="00000014" w14:textId="77777777" w:rsidR="00C856F6" w:rsidRDefault="00000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rendezvény kezdetét megelőző 1 órában.</w:t>
      </w:r>
    </w:p>
    <w:p w14:paraId="00000015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Fizetési mód: készpénz. </w:t>
      </w:r>
    </w:p>
    <w:p w14:paraId="00000016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Személyes jegyvásárlásnál a belépőjegyét kézhez kapja, melyet kérünk, hozzon magával. A jegy egyben nyugtának is minősül. Amennyiben áfás számlát igényel, kérjük, azt fizetéskor jelezze.</w:t>
      </w:r>
    </w:p>
    <w:p w14:paraId="00000017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SZÉP kártyával a fizetés nem lehetséges.</w:t>
      </w:r>
    </w:p>
    <w:p w14:paraId="00000018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Online jegyvásárlás</w:t>
      </w:r>
    </w:p>
    <w:p w14:paraId="00000019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online felületen csak bankkártyás fizetési módra van lehetőség.</w:t>
      </w:r>
    </w:p>
    <w:p w14:paraId="0000001A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online vásárlás menete:</w:t>
      </w:r>
    </w:p>
    <w:p w14:paraId="0000001B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hyperlink r:id="rId8">
        <w:r w:rsidR="00C856F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https://fehervariprogram.hu/jegy/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oldalon kattintson a kiválasztott eseményre</w:t>
      </w:r>
    </w:p>
    <w:p w14:paraId="0000001C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Adja meg, hány darab jegyet szeretne vásárolni, majd kattintson a „Jegyvásárlás” gombra. </w:t>
      </w:r>
    </w:p>
    <w:p w14:paraId="0000001D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megjelenő új ablakban ellenőrizheti a megvásárolni kívánt jegyek számát, illetve az eseményt, amire a jegyet veszi. Ha minden megfelel, akkor kattintson a „Tovább a pénztárhoz” gombra.  </w:t>
      </w:r>
    </w:p>
    <w:p w14:paraId="0000001E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Adja meg a megrendelő nevét, e-mail címét (ahová a jegyeket küldhetjük), valamint telefonszámát, majd kattintson a „Fizetés Barionnal” gombra.</w:t>
      </w:r>
    </w:p>
    <w:p w14:paraId="0000001F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Barion felületén adja meg a bankkártyája számát, a lejárat dátumát és a CVC kódját. Az Ön által a jegyvásárláshoz korábban megadott név és e-mail cím automatikusan jelenik meg. Ezután kattintson alul a „Fizetek” gombra.</w:t>
      </w:r>
    </w:p>
    <w:p w14:paraId="00000020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Sikertelen fizetés esetén a Barionon lehetősége van a 4. pont megismétlésére, vagy visszatérhet a bolt oldalára, ebben az esetben jegyrendelését töröljük, a vásárlást az 1. ponttól kezdheti újra. </w:t>
      </w:r>
    </w:p>
    <w:p w14:paraId="00000021" w14:textId="77777777" w:rsidR="00C856F6" w:rsidRDefault="000000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Sikeres fizetés esetén, az oldalon egy zöld pipa jelenik meg, majd néhány másodperc múlva a rendszer visszairányítja a jegyvásárlási felületre. A Barion-fiók regisztrálás, amit felajánl a rendszer, nem kötelező.</w:t>
      </w:r>
    </w:p>
    <w:p w14:paraId="00000022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sikeres tranzakcióról a Barion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Payment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Zrt. küld visszaigazolást e-mail-ben. Ez egy automatikus levél, a rendezvényre történő belépéskor nem lesz erre a levélre szüksége.</w:t>
      </w:r>
    </w:p>
    <w:p w14:paraId="00000023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belépéshez szükséges információkról (az Ön neve, a belépőjegyének azonosító száma) a Székesfehérvári Közösségi és Kulturális Központtól, a vásárlást követően azonnal kap egy e-mail üzenetet.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Ezt a levelet kérjük, kinyomtatva hozza magával a rendezvényre, vagy a telefonján mutassa be a jegyszedő munkatársnak.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Ez a levél megfelel a nyugtaadási követelményeknek. Amennyiben az online vásárlásáról áfás számlát szeretne igényelni, kérjük, azt a számlázási adatai megadásával és az előadás megjelölésével jelezze a jegy@fehervariprogram.hu címre írt e-mailben. </w:t>
      </w:r>
    </w:p>
    <w:p w14:paraId="00000024" w14:textId="77777777" w:rsidR="00C856F6" w:rsidRDefault="00C856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Amennyiben nem kap leveleket, nagy valószínűséggel a vásárlás nem történt meg, így elölről kell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kezdenie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folyamatot. Probléma esetén a jegy@fehervariprogram.hu e-mail címen állunk rendelkezésére.</w:t>
      </w:r>
    </w:p>
    <w:p w14:paraId="00000026" w14:textId="77777777" w:rsidR="00C856F6" w:rsidRDefault="00C85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Pénzvisszafizetési feltételek</w:t>
      </w:r>
    </w:p>
    <w:p w14:paraId="00000028" w14:textId="77777777" w:rsidR="00C856F6" w:rsidRDefault="00C85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Amennyiben előre vásárolt jegyet, de az előadáson nem jelenik meg, a jegyeket nem áll módunkban visszaváltani. Ha az előadás technikai okokból megszakad, akkor a megváltott jegyeket visszaváltjuk.</w:t>
      </w:r>
    </w:p>
    <w:p w14:paraId="0000002A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előadás megtartottnak tekintendő, amennyiben a teljes időtartamának a fele lezajlott. Ebben az esetben a jegy árát nem térítjük vissza.</w:t>
      </w:r>
    </w:p>
    <w:p w14:paraId="0000002B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 még nem kezdődött el az előadás, de technikai okok nem teszik lehetővé annak megtartását, a jegyek árát visszatérítjük. Kérjük, a jegyét mindenképpen őrizze meg az előadás végéig, mivel ez alapján tudjuk az esetlegesen félbemaradt előadás díját visszafizetni. Nem áll módunkban felelősséget vállalni arra az esetre, ha a program késéssel kezdődik, és ezáltal a nézőnek többlet költsége keletkezik (pl. parkolási díj vagy utazás). Az üzemeltető fenntartja a jogot a helyszín-, időpont- és műsorváltoztatásra. A változásokról legkésőbb az érintett előadás kezdetéig adunk ki tájékoztatást a helyszínen és online felületeinken: www.fehervariprogram.hu, www.facebook.com/fehervariprogram.</w:t>
      </w:r>
    </w:p>
    <w:p w14:paraId="0000002C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Időpont- és/vagy műsorváltozás esetén az eredeti előadásra megváltott jegyek érvényesek, vagy az előadás kezdetéig visszaválthatók.</w:t>
      </w:r>
    </w:p>
    <w:p w14:paraId="0000002D" w14:textId="77777777" w:rsidR="00C856F6" w:rsidRDefault="00C856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E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Pénzvisszafizetés menete</w:t>
      </w:r>
    </w:p>
    <w:p w14:paraId="0000002F" w14:textId="77777777" w:rsidR="00C856F6" w:rsidRDefault="00C85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Amennyiben az előadást lemondjuk, úgy a visszaváltásra az előadás meghirdetett időpontjától számított 2 héten belül van lehetősége.</w:t>
      </w:r>
    </w:p>
    <w:p w14:paraId="00000031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Időpont- és/vagy műsorváltozás esetén a visszatérítésre az előadás kezdetéig van lehetősége.</w:t>
      </w:r>
    </w:p>
    <w:p w14:paraId="00000032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online vásárolt jegyek esetében az emailben kapott visszaigazolást nevével és bankszámla számával együtt küldje meg a jegy@fehervariprogram.hu címre és visszautaljuk az összeget. </w:t>
      </w:r>
    </w:p>
    <w:p w14:paraId="00000033" w14:textId="77777777" w:rsidR="00C856F6" w:rsidRDefault="00C85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1fob9te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5. További információ:</w:t>
      </w:r>
    </w:p>
    <w:p w14:paraId="00000035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Fiáth Beáta</w:t>
      </w:r>
    </w:p>
    <w:p w14:paraId="00000036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Telefon: 06 70 651 9273</w:t>
      </w:r>
    </w:p>
    <w:p w14:paraId="00000037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9">
        <w:r w:rsidR="00C856F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fiath.beata@fehervariprogram.hu</w:t>
        </w:r>
      </w:hyperlink>
    </w:p>
    <w:p w14:paraId="00000038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Honlap: www.fehervariprogram.hu</w:t>
      </w:r>
    </w:p>
    <w:p w14:paraId="00000039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Facebook: </w:t>
      </w:r>
      <w:hyperlink r:id="rId10">
        <w:r w:rsidR="00C856F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www.facebook.com/fehervariprogram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A" w14:textId="77777777" w:rsidR="00C856F6" w:rsidRDefault="00C85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1E8E05A2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Székesfehérvár, 202</w:t>
      </w:r>
      <w:r w:rsidR="00C36E5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36E52">
        <w:rPr>
          <w:rFonts w:ascii="Times New Roman" w:eastAsia="Times New Roman" w:hAnsi="Times New Roman" w:cs="Times New Roman"/>
          <w:sz w:val="24"/>
          <w:szCs w:val="24"/>
        </w:rPr>
        <w:t>december 16</w:t>
      </w:r>
      <w:r w:rsidR="00286EB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C" w14:textId="77777777" w:rsidR="00C856F6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Székesfehérvári Közösségi és Kulturális Központ</w:t>
      </w:r>
    </w:p>
    <w:sectPr w:rsidR="00C856F6">
      <w:headerReference w:type="default" r:id="rId11"/>
      <w:footerReference w:type="default" r:id="rId12"/>
      <w:pgSz w:w="11906" w:h="16838"/>
      <w:pgMar w:top="1417" w:right="1558" w:bottom="1417" w:left="1560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208F2" w14:textId="77777777" w:rsidR="00754EC3" w:rsidRDefault="00754EC3">
      <w:pPr>
        <w:spacing w:after="0" w:line="240" w:lineRule="auto"/>
      </w:pPr>
      <w:r>
        <w:separator/>
      </w:r>
    </w:p>
  </w:endnote>
  <w:endnote w:type="continuationSeparator" w:id="0">
    <w:p w14:paraId="6510C39B" w14:textId="77777777" w:rsidR="00754EC3" w:rsidRDefault="0075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F" w14:textId="77777777" w:rsidR="00C856F6" w:rsidRDefault="00C856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00000040" w14:textId="77777777" w:rsidR="00C856F6" w:rsidRDefault="00C856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00000041" w14:textId="52736E4B" w:rsidR="00C856F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A87EF8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</w:t>
    </w:r>
  </w:p>
  <w:p w14:paraId="00000042" w14:textId="77777777" w:rsidR="00C856F6" w:rsidRDefault="00C856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709"/>
      <w:rPr>
        <w:color w:val="000000"/>
      </w:rPr>
    </w:pPr>
  </w:p>
  <w:p w14:paraId="00000043" w14:textId="77777777" w:rsidR="00C856F6" w:rsidRDefault="00C856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7BCDD" w14:textId="77777777" w:rsidR="00754EC3" w:rsidRDefault="00754EC3">
      <w:pPr>
        <w:spacing w:after="0" w:line="240" w:lineRule="auto"/>
      </w:pPr>
      <w:r>
        <w:separator/>
      </w:r>
    </w:p>
  </w:footnote>
  <w:footnote w:type="continuationSeparator" w:id="0">
    <w:p w14:paraId="6D6EEBBC" w14:textId="77777777" w:rsidR="00754EC3" w:rsidRDefault="00754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D" w14:textId="77777777" w:rsidR="00C856F6" w:rsidRDefault="00C856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hanging="709"/>
      <w:rPr>
        <w:color w:val="000000"/>
      </w:rPr>
    </w:pPr>
  </w:p>
  <w:p w14:paraId="0000003E" w14:textId="77777777" w:rsidR="00C856F6" w:rsidRDefault="00C856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C4FFD"/>
    <w:multiLevelType w:val="multilevel"/>
    <w:tmpl w:val="A4A03C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3728C6"/>
    <w:multiLevelType w:val="multilevel"/>
    <w:tmpl w:val="EE7A86C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502378E"/>
    <w:multiLevelType w:val="multilevel"/>
    <w:tmpl w:val="F9863A2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091200">
    <w:abstractNumId w:val="0"/>
  </w:num>
  <w:num w:numId="2" w16cid:durableId="568274363">
    <w:abstractNumId w:val="2"/>
  </w:num>
  <w:num w:numId="3" w16cid:durableId="113640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6F6"/>
    <w:rsid w:val="0005457C"/>
    <w:rsid w:val="00286EBF"/>
    <w:rsid w:val="00445AAF"/>
    <w:rsid w:val="0049662C"/>
    <w:rsid w:val="00754EC3"/>
    <w:rsid w:val="00921D9E"/>
    <w:rsid w:val="009B2FDA"/>
    <w:rsid w:val="00A359A7"/>
    <w:rsid w:val="00A87EF8"/>
    <w:rsid w:val="00AE2B0B"/>
    <w:rsid w:val="00C36E52"/>
    <w:rsid w:val="00C84CCE"/>
    <w:rsid w:val="00C8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5E214"/>
  <w15:docId w15:val="{9FAAB330-2698-4F0D-9196-105DFF72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Kiemels2">
    <w:name w:val="Strong"/>
    <w:basedOn w:val="Bekezdsalapbettpusa"/>
    <w:uiPriority w:val="22"/>
    <w:qFormat/>
    <w:rsid w:val="007F76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hervariprogram.hu/jeg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fehervariprogr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ath.beata@fehervariprogram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N3xVH1XPwYlEikfqEEcILLlQzQ==">CgMxLjAyCGguZ2pkZ3hzMgloLjFmb2I5dGUyCWguMzBqMHpsbDgAciExM0t0Tjhra29hV2hPb0ZJNk13cmk4TUpOeHU5SjBnaTM=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656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Fiáth Beáta</dc:creator>
  <cp:lastModifiedBy>Zsófia Juhász</cp:lastModifiedBy>
  <cp:revision>2</cp:revision>
  <dcterms:created xsi:type="dcterms:W3CDTF">2024-12-16T13:04:00Z</dcterms:created>
  <dcterms:modified xsi:type="dcterms:W3CDTF">2024-12-16T13:04:00Z</dcterms:modified>
</cp:coreProperties>
</file>