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856F6" w:rsidRDefault="00C85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2" w14:textId="77777777" w:rsidR="00C856F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Jegyvásárlási tájékoztató</w:t>
      </w:r>
    </w:p>
    <w:p w14:paraId="00000003" w14:textId="77777777" w:rsidR="00C856F6" w:rsidRDefault="00C85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0BC667B" w14:textId="77777777" w:rsidR="002D7BCC" w:rsidRDefault="002D7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B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Jelmezes farsangi </w:t>
      </w:r>
      <w:proofErr w:type="spellStart"/>
      <w:r w:rsidRPr="002D7BCC">
        <w:rPr>
          <w:rFonts w:ascii="Times New Roman" w:eastAsia="Times New Roman" w:hAnsi="Times New Roman" w:cs="Times New Roman"/>
          <w:b/>
          <w:bCs/>
          <w:sz w:val="24"/>
          <w:szCs w:val="24"/>
        </w:rPr>
        <w:t>disco</w:t>
      </w:r>
      <w:proofErr w:type="spellEnd"/>
      <w:r w:rsidRPr="002D7B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BCC">
        <w:rPr>
          <w:rFonts w:ascii="Times New Roman" w:eastAsia="Times New Roman" w:hAnsi="Times New Roman" w:cs="Times New Roman"/>
          <w:b/>
          <w:bCs/>
          <w:sz w:val="24"/>
          <w:szCs w:val="24"/>
        </w:rPr>
        <w:t>party</w:t>
      </w:r>
      <w:proofErr w:type="spellEnd"/>
      <w:r w:rsidRPr="002D7B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87D9859" w14:textId="621AFDCA" w:rsidR="002D7BCC" w:rsidRDefault="002D7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BCC">
        <w:rPr>
          <w:rFonts w:ascii="Times New Roman" w:eastAsia="Times New Roman" w:hAnsi="Times New Roman" w:cs="Times New Roman"/>
          <w:b/>
          <w:bCs/>
          <w:sz w:val="24"/>
          <w:szCs w:val="24"/>
        </w:rPr>
        <w:t>2025. 02. 14. péntek 18.00-22.00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óra között</w:t>
      </w:r>
    </w:p>
    <w:p w14:paraId="00000007" w14:textId="53199BDF" w:rsidR="00C856F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Öreghegyi Közösségi Ház</w:t>
      </w:r>
    </w:p>
    <w:p w14:paraId="00000008" w14:textId="77777777" w:rsidR="00C856F6" w:rsidRDefault="00C85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Jegyinformáció</w:t>
      </w:r>
    </w:p>
    <w:p w14:paraId="0000000A" w14:textId="51C06C45" w:rsidR="00C856F6" w:rsidRDefault="000000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Elővételben (a rendezvényt megelőző napig): 202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7BCC">
        <w:rPr>
          <w:rFonts w:ascii="Times New Roman" w:eastAsia="Times New Roman" w:hAnsi="Times New Roman" w:cs="Times New Roman"/>
          <w:sz w:val="24"/>
          <w:szCs w:val="24"/>
        </w:rPr>
        <w:t>február 1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4</w:t>
      </w:r>
      <w:r w:rsidR="00286EB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péntek</w:t>
      </w:r>
    </w:p>
    <w:p w14:paraId="0000000B" w14:textId="2E1C10DA" w:rsidR="00C856F6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Teljes árú jegy: </w:t>
      </w:r>
      <w:r w:rsidR="002D7BCC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00 Ft/ fő</w:t>
      </w:r>
    </w:p>
    <w:p w14:paraId="0000000C" w14:textId="20E4B3E0" w:rsidR="00C856F6" w:rsidRDefault="000000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rendezvény napján a helyszínen: 202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január</w:t>
      </w:r>
      <w:r w:rsidR="00286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7BCC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86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7BCC">
        <w:rPr>
          <w:rFonts w:ascii="Times New Roman" w:eastAsia="Times New Roman" w:hAnsi="Times New Roman" w:cs="Times New Roman"/>
          <w:sz w:val="24"/>
          <w:szCs w:val="24"/>
        </w:rPr>
        <w:t>péntek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(amennyiben marad jegy)</w:t>
      </w:r>
    </w:p>
    <w:p w14:paraId="0000000D" w14:textId="1D45BA1A" w:rsidR="00C856F6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Teljes árú jegy: </w:t>
      </w:r>
      <w:r w:rsidR="002D7BCC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00 Ft/ fő</w:t>
      </w:r>
    </w:p>
    <w:p w14:paraId="0000000E" w14:textId="77777777" w:rsidR="00C856F6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jegyek nem helyre szólnak, a nézők érkezési sorrendben tudják elfoglalni a helyüket. A jegyárak 21,26%-os áfát tartalmaznak.</w:t>
      </w:r>
    </w:p>
    <w:p w14:paraId="0000000F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Jegyek vásárlására az alábbi lehetőségek állnak rendelkezésére</w:t>
      </w:r>
    </w:p>
    <w:p w14:paraId="00000011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Személyes jegyvásárlás</w:t>
      </w:r>
    </w:p>
    <w:p w14:paraId="00000013" w14:textId="4DE3C0AE" w:rsidR="00C856F6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helyszínen, Öreghegyi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Közösségi Házban, 8000 Székesfehérvár, Fiskális út 93.</w:t>
      </w:r>
    </w:p>
    <w:p w14:paraId="00000014" w14:textId="77777777" w:rsidR="00C856F6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rendezvény kezdetét megelőző 1 órában.</w:t>
      </w:r>
    </w:p>
    <w:p w14:paraId="00000015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Fizetési mód: készpénz. </w:t>
      </w:r>
    </w:p>
    <w:p w14:paraId="00000016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Személyes jegyvásárlásnál a belépőjegyét kézhez kapja, melyet kérünk, hozzon magával. A jegy egyben nyugtának is minősül. Amennyiben áfás számlát igényel, kérjük, azt fizetéskor jelezze.</w:t>
      </w:r>
    </w:p>
    <w:p w14:paraId="00000017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SZÉP kártyával a fizetés nem lehetséges.</w:t>
      </w:r>
    </w:p>
    <w:p w14:paraId="00000018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Online jegyvásárlás</w:t>
      </w:r>
    </w:p>
    <w:p w14:paraId="00000019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online felületen csak bankkártyás fizetési módra van lehetőség.</w:t>
      </w:r>
    </w:p>
    <w:p w14:paraId="0000001A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online vásárlás menete:</w:t>
      </w:r>
    </w:p>
    <w:p w14:paraId="0000001B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hyperlink r:id="rId8">
        <w:r w:rsidR="00C856F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https://fehervariprogram.hu/jegy/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oldalon kattintson a kiválasztott eseményre</w:t>
      </w:r>
    </w:p>
    <w:p w14:paraId="0000001C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Adja meg, hány darab jegyet szeretne vásárolni, majd kattintson a „Jegyvásárlás” gombra. </w:t>
      </w:r>
    </w:p>
    <w:p w14:paraId="0000001D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megjelenő új ablakban ellenőrizheti a megvásárolni kívánt jegyek számát, illetve az eseményt, amire a jegyet veszi. Ha minden megfelel, akkor kattintson a „Tovább a pénztárhoz” gombra.  </w:t>
      </w:r>
    </w:p>
    <w:p w14:paraId="0000001E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Adja meg a megrendelő nevét, e-mail címét (ahová a jegyeket küldhetjük), valamint telefonszámát, majd kattintson a „Fizetés Barionnal” gombra.</w:t>
      </w:r>
    </w:p>
    <w:p w14:paraId="0000001F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Barion felületén adja meg a bankkártyája számát, a lejárat dátumát és a CVC kódját. Az Ön által a jegyvásárláshoz korábban megadott név és e-mail cím automatikusan jelenik meg. Ezután kattintson alul a „Fizetek” gombra.</w:t>
      </w:r>
    </w:p>
    <w:p w14:paraId="00000020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Sikertelen fizetés esetén a Barionon lehetősége van a 4. pont megismétlésére, vagy visszatérhet a bolt oldalára, ebben az esetben jegyrendelését töröljük, a vásárlást az 1. ponttól kezdheti újra. </w:t>
      </w:r>
    </w:p>
    <w:p w14:paraId="00000021" w14:textId="77777777" w:rsidR="00C856F6" w:rsidRDefault="000000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Sikeres fizetés esetén, az oldalon egy zöld pipa jelenik meg, majd néhány másodperc múlva a rendszer visszairányítja a jegyvásárlási felületre. A Barion-fiók regisztrálás, amit felajánl a rendszer, nem kötelező.</w:t>
      </w:r>
    </w:p>
    <w:p w14:paraId="00000022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sikeres tranzakcióról a Barion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Payment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Zrt. küld visszaigazolást e-mail-ben. Ez egy automatikus levél, a rendezvényre történő belépéskor nem lesz erre a levélre szüksége.</w:t>
      </w:r>
    </w:p>
    <w:p w14:paraId="00000023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belépéshez szükséges információkról (az Ön neve, a belépőjegyének azonosító száma) a Székesfehérvári Közösségi és Kulturális Központtól, a vásárlást követően azonnal kap egy e-mail üzenetet.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Ezt a levelet kérjük, kinyomtatva hozza magával a rendezvényre, vagy a telefonján mutassa be a jegyszedő munkatársnak.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Ez a levél megfelel a nyugtaadási követelményeknek. Amennyiben az online vásárlásáról áfás számlát szeretne igényelni, kérjük, azt a számlázási adatai megadásával és az előadás megjelölésével jelezze a jegy@fehervariprogram.hu címre írt e-mailben. </w:t>
      </w:r>
    </w:p>
    <w:p w14:paraId="00000024" w14:textId="77777777" w:rsidR="00C856F6" w:rsidRDefault="00C856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Amennyiben nem kap leveleket, nagy valószínűséggel a vásárlás nem történt meg, így elölről kell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kezdenie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folyamatot. Probléma esetén a jegy@fehervariprogram.hu e-mail címen állunk rendelkezésére.</w:t>
      </w:r>
    </w:p>
    <w:p w14:paraId="00000026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Pénzvisszafizetési feltételek</w:t>
      </w:r>
    </w:p>
    <w:p w14:paraId="00000028" w14:textId="77777777" w:rsidR="00C856F6" w:rsidRDefault="00C8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Amennyiben előre vásárolt jegyet, de az előadáson nem jelenik meg, a jegyeket nem áll módunkban visszaváltani. Ha az előadás technikai okokból megszakad, akkor a megváltott jegyeket visszaváltjuk.</w:t>
      </w:r>
    </w:p>
    <w:p w14:paraId="0000002A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előadás megtartottnak tekintendő, amennyiben a teljes időtartamának a fele lezajlott. Ebben az esetben a jegy árát nem térítjük vissza.</w:t>
      </w:r>
    </w:p>
    <w:p w14:paraId="0000002B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 még nem kezdődött el az előadás, de technikai okok nem teszik lehetővé annak megtartását, a jegyek árát visszatérítjük. Kérjük, a jegyét mindenképpen őrizze meg az előadás végéig, mivel ez alapján tudjuk az esetlegesen félbemaradt előadás díját visszafizetni. Nem áll módunkban felelősséget vállalni arra az esetre, ha a program késéssel kezdődik, és ezáltal a nézőnek többlet költsége keletkezik (pl. parkolási díj vagy utazás). Az üzemeltető fenntartja a jogot a helyszín-, időpont- és műsorváltoztatásra. A változásokról legkésőbb az érintett előadás kezdetéig adunk ki tájékoztatást a helyszínen és online felületeinken: www.fehervariprogram.hu, www.facebook.com/fehervariprogram.</w:t>
      </w:r>
    </w:p>
    <w:p w14:paraId="0000002C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Időpont- és/vagy műsorváltozás esetén az eredeti előadásra megváltott jegyek érvényesek, vagy az előadás kezdetéig visszaválthatók.</w:t>
      </w:r>
    </w:p>
    <w:p w14:paraId="0000002D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E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Pénzvisszafizetés menete</w:t>
      </w:r>
    </w:p>
    <w:p w14:paraId="0000002F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Amennyiben az előadást lemondjuk, úgy a visszaváltásra az előadás meghirdetett időpontjától számított 2 héten belül van lehetősége.</w:t>
      </w:r>
    </w:p>
    <w:p w14:paraId="00000031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Időpont- és/vagy műsorváltozás esetén a visszatérítésre az előadás kezdetéig van lehetősége.</w:t>
      </w:r>
    </w:p>
    <w:p w14:paraId="00000032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online vásárolt jegyek esetében az emailben kapott visszaigazolást nevével és bankszámla számával együtt küldje meg a jegy@fehervariprogram.hu címre és visszautaljuk az összeget. </w:t>
      </w:r>
    </w:p>
    <w:p w14:paraId="00000033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5. További információ:</w:t>
      </w:r>
    </w:p>
    <w:p w14:paraId="00000035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Fiáth Beáta</w:t>
      </w:r>
    </w:p>
    <w:p w14:paraId="00000036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Telefon: 06 70 651 9273</w:t>
      </w:r>
    </w:p>
    <w:p w14:paraId="00000037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9">
        <w:r w:rsidR="00C856F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fiath.beata@fehervariprogram.hu</w:t>
        </w:r>
      </w:hyperlink>
    </w:p>
    <w:p w14:paraId="00000038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Honlap: www.fehervariprogram.hu</w:t>
      </w:r>
    </w:p>
    <w:p w14:paraId="00000039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Facebook: </w:t>
      </w:r>
      <w:hyperlink r:id="rId10">
        <w:r w:rsidR="00C856F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www.facebook.com/fehervariprogram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A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1275962F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Székesfehérvár, 202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7BCC">
        <w:rPr>
          <w:rFonts w:ascii="Times New Roman" w:eastAsia="Times New Roman" w:hAnsi="Times New Roman" w:cs="Times New Roman"/>
          <w:sz w:val="24"/>
          <w:szCs w:val="24"/>
        </w:rPr>
        <w:t>január 9</w:t>
      </w:r>
      <w:r w:rsidR="00286E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C" w14:textId="77777777" w:rsidR="00C856F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Székesfehérvári Közösségi és Kulturális Központ</w:t>
      </w:r>
    </w:p>
    <w:sectPr w:rsidR="00C856F6">
      <w:headerReference w:type="default" r:id="rId11"/>
      <w:footerReference w:type="default" r:id="rId12"/>
      <w:pgSz w:w="11906" w:h="16838"/>
      <w:pgMar w:top="1417" w:right="1558" w:bottom="1417" w:left="156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FEC4D" w14:textId="77777777" w:rsidR="00DE6C23" w:rsidRDefault="00DE6C23">
      <w:pPr>
        <w:spacing w:after="0" w:line="240" w:lineRule="auto"/>
      </w:pPr>
      <w:r>
        <w:separator/>
      </w:r>
    </w:p>
  </w:endnote>
  <w:endnote w:type="continuationSeparator" w:id="0">
    <w:p w14:paraId="4F86551D" w14:textId="77777777" w:rsidR="00DE6C23" w:rsidRDefault="00DE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F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040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041" w14:textId="52736E4B" w:rsidR="00C856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A87EF8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</w:p>
  <w:p w14:paraId="00000042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09"/>
      <w:rPr>
        <w:color w:val="000000"/>
      </w:rPr>
    </w:pPr>
  </w:p>
  <w:p w14:paraId="00000043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9984F" w14:textId="77777777" w:rsidR="00DE6C23" w:rsidRDefault="00DE6C23">
      <w:pPr>
        <w:spacing w:after="0" w:line="240" w:lineRule="auto"/>
      </w:pPr>
      <w:r>
        <w:separator/>
      </w:r>
    </w:p>
  </w:footnote>
  <w:footnote w:type="continuationSeparator" w:id="0">
    <w:p w14:paraId="4F1F4114" w14:textId="77777777" w:rsidR="00DE6C23" w:rsidRDefault="00DE6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D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hanging="709"/>
      <w:rPr>
        <w:color w:val="000000"/>
      </w:rPr>
    </w:pPr>
  </w:p>
  <w:p w14:paraId="0000003E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C4FFD"/>
    <w:multiLevelType w:val="multilevel"/>
    <w:tmpl w:val="A4A03C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3728C6"/>
    <w:multiLevelType w:val="multilevel"/>
    <w:tmpl w:val="EE7A86C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02378E"/>
    <w:multiLevelType w:val="multilevel"/>
    <w:tmpl w:val="F9863A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091200">
    <w:abstractNumId w:val="0"/>
  </w:num>
  <w:num w:numId="2" w16cid:durableId="568274363">
    <w:abstractNumId w:val="2"/>
  </w:num>
  <w:num w:numId="3" w16cid:durableId="113640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6F6"/>
    <w:rsid w:val="0005457C"/>
    <w:rsid w:val="00286EBF"/>
    <w:rsid w:val="002D7BCC"/>
    <w:rsid w:val="00445AAF"/>
    <w:rsid w:val="0049662C"/>
    <w:rsid w:val="00754EC3"/>
    <w:rsid w:val="00767823"/>
    <w:rsid w:val="00921D9E"/>
    <w:rsid w:val="009B2FDA"/>
    <w:rsid w:val="00A22A46"/>
    <w:rsid w:val="00A359A7"/>
    <w:rsid w:val="00A87EF8"/>
    <w:rsid w:val="00AE2B0B"/>
    <w:rsid w:val="00C36E52"/>
    <w:rsid w:val="00C84CCE"/>
    <w:rsid w:val="00C856F6"/>
    <w:rsid w:val="00D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E214"/>
  <w15:docId w15:val="{9FAAB330-2698-4F0D-9196-105DFF72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iemels2">
    <w:name w:val="Strong"/>
    <w:basedOn w:val="Bekezdsalapbettpusa"/>
    <w:uiPriority w:val="22"/>
    <w:qFormat/>
    <w:rsid w:val="007F76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hervariprogram.hu/jeg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fehervariprogr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ath.beata@fehervariprogram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N3xVH1XPwYlEikfqEEcILLlQzQ==">CgMxLjAyCGguZ2pkZ3hzMgloLjFmb2I5dGUyCWguMzBqMHpsbDgAciExM0t0Tjhra29hV2hPb0ZJNk13cmk4TUpOeHU5SjBnaTM=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657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Fiáth Beáta</dc:creator>
  <cp:lastModifiedBy>Zsófia Juhász</cp:lastModifiedBy>
  <cp:revision>3</cp:revision>
  <dcterms:created xsi:type="dcterms:W3CDTF">2025-01-09T13:23:00Z</dcterms:created>
  <dcterms:modified xsi:type="dcterms:W3CDTF">2025-01-09T13:28:00Z</dcterms:modified>
</cp:coreProperties>
</file>